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67B" w:rsidRPr="00ED167B" w:rsidRDefault="00ED167B" w:rsidP="00ED167B">
      <w:pPr>
        <w:widowControl/>
        <w:jc w:val="left"/>
        <w:rPr>
          <w:rFonts w:ascii="微软雅黑" w:eastAsia="微软雅黑" w:hAnsi="微软雅黑" w:cs="宋体"/>
          <w:color w:val="555555"/>
          <w:kern w:val="0"/>
          <w:szCs w:val="21"/>
        </w:rPr>
      </w:pPr>
      <w:r w:rsidRPr="00ED167B">
        <w:rPr>
          <w:rFonts w:ascii="微软雅黑" w:eastAsia="微软雅黑" w:hAnsi="微软雅黑" w:cs="宋体" w:hint="eastAsia"/>
          <w:color w:val="EAEAEA"/>
          <w:kern w:val="0"/>
          <w:szCs w:val="21"/>
        </w:rPr>
        <w:t>南通农商银行</w:t>
      </w:r>
      <w:proofErr w:type="gramStart"/>
      <w:r w:rsidRPr="00ED167B">
        <w:rPr>
          <w:rFonts w:ascii="微软雅黑" w:eastAsia="微软雅黑" w:hAnsi="微软雅黑" w:cs="宋体" w:hint="eastAsia"/>
          <w:color w:val="EAEAEA"/>
          <w:kern w:val="0"/>
          <w:szCs w:val="21"/>
        </w:rPr>
        <w:t>官网欢迎</w:t>
      </w:r>
      <w:proofErr w:type="gramEnd"/>
      <w:r w:rsidRPr="00ED167B">
        <w:rPr>
          <w:rFonts w:ascii="微软雅黑" w:eastAsia="微软雅黑" w:hAnsi="微软雅黑" w:cs="宋体" w:hint="eastAsia"/>
          <w:color w:val="EAEAEA"/>
          <w:kern w:val="0"/>
          <w:szCs w:val="21"/>
        </w:rPr>
        <w:t>您浏览！</w:t>
      </w:r>
    </w:p>
    <w:p w:rsidR="00ED167B" w:rsidRPr="00ED167B" w:rsidRDefault="00ED167B" w:rsidP="00ED167B">
      <w:pPr>
        <w:widowControl/>
        <w:numPr>
          <w:ilvl w:val="0"/>
          <w:numId w:val="1"/>
        </w:numPr>
        <w:spacing w:line="480" w:lineRule="atLeast"/>
        <w:ind w:left="0"/>
        <w:jc w:val="left"/>
        <w:rPr>
          <w:rFonts w:ascii="微软雅黑" w:eastAsia="微软雅黑" w:hAnsi="微软雅黑" w:cs="宋体" w:hint="eastAsia"/>
          <w:b/>
          <w:bCs/>
          <w:color w:val="FF6D00"/>
          <w:kern w:val="0"/>
          <w:szCs w:val="21"/>
        </w:rPr>
      </w:pPr>
      <w:r w:rsidRPr="00ED167B">
        <w:rPr>
          <w:rFonts w:ascii="微软雅黑" w:eastAsia="微软雅黑" w:hAnsi="微软雅黑" w:cs="宋体" w:hint="eastAsia"/>
          <w:b/>
          <w:bCs/>
          <w:color w:val="FF6D00"/>
          <w:kern w:val="0"/>
          <w:szCs w:val="21"/>
        </w:rPr>
        <w:t>96008</w:t>
      </w:r>
    </w:p>
    <w:p w:rsidR="00ED167B" w:rsidRPr="00ED167B" w:rsidRDefault="00ED167B" w:rsidP="00ED167B">
      <w:pPr>
        <w:widowControl/>
        <w:numPr>
          <w:ilvl w:val="0"/>
          <w:numId w:val="1"/>
        </w:numPr>
        <w:spacing w:line="480" w:lineRule="atLeast"/>
        <w:ind w:left="0"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hyperlink r:id="rId5" w:tgtFrame="_blank" w:history="1">
        <w:r w:rsidRPr="00ED167B">
          <w:rPr>
            <w:rFonts w:ascii="微软雅黑" w:eastAsia="微软雅黑" w:hAnsi="微软雅黑" w:cs="宋体" w:hint="eastAsia"/>
            <w:color w:val="555555"/>
            <w:kern w:val="0"/>
            <w:szCs w:val="21"/>
          </w:rPr>
          <w:t>服务网点分布</w:t>
        </w:r>
      </w:hyperlink>
    </w:p>
    <w:p w:rsidR="00ED167B" w:rsidRPr="00ED167B" w:rsidRDefault="00ED167B" w:rsidP="00ED167B">
      <w:pPr>
        <w:widowControl/>
        <w:numPr>
          <w:ilvl w:val="0"/>
          <w:numId w:val="1"/>
        </w:numPr>
        <w:spacing w:line="480" w:lineRule="atLeast"/>
        <w:ind w:left="0"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hyperlink r:id="rId6" w:history="1">
        <w:r w:rsidRPr="00ED167B">
          <w:rPr>
            <w:rFonts w:ascii="微软雅黑" w:eastAsia="微软雅黑" w:hAnsi="微软雅黑" w:cs="宋体" w:hint="eastAsia"/>
            <w:color w:val="555555"/>
            <w:kern w:val="0"/>
            <w:szCs w:val="21"/>
          </w:rPr>
          <w:t>无障碍</w:t>
        </w:r>
      </w:hyperlink>
    </w:p>
    <w:p w:rsidR="00ED167B" w:rsidRPr="00ED167B" w:rsidRDefault="00ED167B" w:rsidP="00ED167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ED167B">
        <w:rPr>
          <w:rFonts w:ascii="微软雅黑" w:eastAsia="微软雅黑" w:hAnsi="微软雅黑" w:cs="宋体"/>
          <w:noProof/>
          <w:color w:val="555555"/>
          <w:kern w:val="0"/>
          <w:szCs w:val="21"/>
        </w:rPr>
        <w:lastRenderedPageBreak/>
        <w:drawing>
          <wp:inline distT="0" distB="0" distL="0" distR="0">
            <wp:extent cx="6113780" cy="13312140"/>
            <wp:effectExtent l="0" t="0" r="0" b="0"/>
            <wp:docPr id="2" name="图片 2" descr="http://www.ntrcb.com/jsntrcb/uiFramework/commonResource/image/2025102116291890616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trcb.com/jsntrcb/uiFramework/commonResource/image/2025102116291890616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133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67B" w:rsidRPr="00ED167B" w:rsidRDefault="00ED167B" w:rsidP="00ED167B">
      <w:pPr>
        <w:widowControl/>
        <w:pBdr>
          <w:bottom w:val="single" w:sz="6" w:space="1" w:color="auto"/>
        </w:pBdr>
        <w:jc w:val="center"/>
        <w:rPr>
          <w:rFonts w:ascii="Arial" w:eastAsia="宋体" w:hAnsi="Arial" w:cs="Arial" w:hint="eastAsia"/>
          <w:vanish/>
          <w:kern w:val="0"/>
          <w:sz w:val="16"/>
          <w:szCs w:val="16"/>
        </w:rPr>
      </w:pPr>
      <w:r w:rsidRPr="00ED167B">
        <w:rPr>
          <w:rFonts w:ascii="Arial" w:eastAsia="宋体" w:hAnsi="Arial" w:cs="Arial" w:hint="eastAsia"/>
          <w:vanish/>
          <w:kern w:val="0"/>
          <w:sz w:val="16"/>
          <w:szCs w:val="16"/>
        </w:rPr>
        <w:lastRenderedPageBreak/>
        <w:t>窗体顶端</w:t>
      </w:r>
    </w:p>
    <w:p w:rsidR="00ED167B" w:rsidRPr="00ED167B" w:rsidRDefault="00ED167B" w:rsidP="00ED167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ED167B">
        <w:rPr>
          <w:rFonts w:ascii="微软雅黑" w:eastAsia="微软雅黑" w:hAnsi="微软雅黑" w:cs="宋体"/>
          <w:color w:val="555555"/>
          <w:kern w:val="0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in;height:18.4pt" o:ole="">
            <v:imagedata r:id="rId9" o:title=""/>
          </v:shape>
          <w:control r:id="rId10" w:name="DefaultOcxName" w:shapeid="_x0000_i1031"/>
        </w:object>
      </w:r>
    </w:p>
    <w:p w:rsidR="00ED167B" w:rsidRPr="00ED167B" w:rsidRDefault="00ED167B" w:rsidP="00ED167B">
      <w:pPr>
        <w:widowControl/>
        <w:pBdr>
          <w:top w:val="single" w:sz="6" w:space="1" w:color="auto"/>
        </w:pBdr>
        <w:jc w:val="center"/>
        <w:rPr>
          <w:rFonts w:ascii="Arial" w:eastAsia="宋体" w:hAnsi="Arial" w:cs="Arial" w:hint="eastAsia"/>
          <w:vanish/>
          <w:kern w:val="0"/>
          <w:sz w:val="16"/>
          <w:szCs w:val="16"/>
        </w:rPr>
      </w:pPr>
      <w:r w:rsidRPr="00ED167B">
        <w:rPr>
          <w:rFonts w:ascii="Arial" w:eastAsia="宋体" w:hAnsi="Arial" w:cs="Arial" w:hint="eastAsia"/>
          <w:vanish/>
          <w:kern w:val="0"/>
          <w:sz w:val="16"/>
          <w:szCs w:val="16"/>
        </w:rPr>
        <w:t>窗体底端</w:t>
      </w:r>
    </w:p>
    <w:p w:rsidR="00ED167B" w:rsidRPr="00ED167B" w:rsidRDefault="00ED167B" w:rsidP="00ED167B">
      <w:pPr>
        <w:widowControl/>
        <w:numPr>
          <w:ilvl w:val="0"/>
          <w:numId w:val="2"/>
        </w:numPr>
        <w:shd w:val="clear" w:color="auto" w:fill="FF6D00"/>
        <w:ind w:left="0"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hyperlink r:id="rId11" w:history="1">
        <w:r w:rsidRPr="00ED167B">
          <w:rPr>
            <w:rFonts w:ascii="微软雅黑" w:eastAsia="微软雅黑" w:hAnsi="微软雅黑" w:cs="宋体" w:hint="eastAsia"/>
            <w:color w:val="FFFFFF"/>
            <w:kern w:val="0"/>
            <w:sz w:val="24"/>
            <w:szCs w:val="24"/>
          </w:rPr>
          <w:t>首页</w:t>
        </w:r>
      </w:hyperlink>
    </w:p>
    <w:p w:rsidR="00ED167B" w:rsidRPr="00ED167B" w:rsidRDefault="00ED167B" w:rsidP="00ED167B">
      <w:pPr>
        <w:widowControl/>
        <w:numPr>
          <w:ilvl w:val="0"/>
          <w:numId w:val="2"/>
        </w:numPr>
        <w:shd w:val="clear" w:color="auto" w:fill="F9F9F9"/>
        <w:ind w:left="0"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hyperlink r:id="rId12" w:tgtFrame="_blank" w:history="1">
        <w:r w:rsidRPr="00ED167B">
          <w:rPr>
            <w:rFonts w:ascii="微软雅黑" w:eastAsia="微软雅黑" w:hAnsi="微软雅黑" w:cs="宋体" w:hint="eastAsia"/>
            <w:color w:val="65605D"/>
            <w:kern w:val="0"/>
            <w:sz w:val="24"/>
            <w:szCs w:val="24"/>
          </w:rPr>
          <w:t>个人客户</w:t>
        </w:r>
      </w:hyperlink>
    </w:p>
    <w:p w:rsidR="00ED167B" w:rsidRPr="00ED167B" w:rsidRDefault="00ED167B" w:rsidP="00ED167B">
      <w:pPr>
        <w:widowControl/>
        <w:numPr>
          <w:ilvl w:val="0"/>
          <w:numId w:val="2"/>
        </w:numPr>
        <w:shd w:val="clear" w:color="auto" w:fill="F9F9F9"/>
        <w:ind w:left="0"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hyperlink r:id="rId13" w:tgtFrame="_blank" w:history="1">
        <w:r w:rsidRPr="00ED167B">
          <w:rPr>
            <w:rFonts w:ascii="微软雅黑" w:eastAsia="微软雅黑" w:hAnsi="微软雅黑" w:cs="宋体" w:hint="eastAsia"/>
            <w:color w:val="65605D"/>
            <w:kern w:val="0"/>
            <w:sz w:val="24"/>
            <w:szCs w:val="24"/>
          </w:rPr>
          <w:t>公司客户</w:t>
        </w:r>
      </w:hyperlink>
    </w:p>
    <w:p w:rsidR="00ED167B" w:rsidRPr="00ED167B" w:rsidRDefault="00ED167B" w:rsidP="00ED167B">
      <w:pPr>
        <w:widowControl/>
        <w:numPr>
          <w:ilvl w:val="0"/>
          <w:numId w:val="2"/>
        </w:numPr>
        <w:shd w:val="clear" w:color="auto" w:fill="F9F9F9"/>
        <w:ind w:left="0"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hyperlink r:id="rId14" w:tgtFrame="_blank" w:history="1">
        <w:r w:rsidRPr="00ED167B">
          <w:rPr>
            <w:rFonts w:ascii="微软雅黑" w:eastAsia="微软雅黑" w:hAnsi="微软雅黑" w:cs="宋体" w:hint="eastAsia"/>
            <w:color w:val="65605D"/>
            <w:kern w:val="0"/>
            <w:sz w:val="24"/>
            <w:szCs w:val="24"/>
          </w:rPr>
          <w:t>小</w:t>
        </w:r>
        <w:proofErr w:type="gramStart"/>
        <w:r w:rsidRPr="00ED167B">
          <w:rPr>
            <w:rFonts w:ascii="微软雅黑" w:eastAsia="微软雅黑" w:hAnsi="微软雅黑" w:cs="宋体" w:hint="eastAsia"/>
            <w:color w:val="65605D"/>
            <w:kern w:val="0"/>
            <w:sz w:val="24"/>
            <w:szCs w:val="24"/>
          </w:rPr>
          <w:t>微金融</w:t>
        </w:r>
        <w:proofErr w:type="gramEnd"/>
      </w:hyperlink>
    </w:p>
    <w:p w:rsidR="00ED167B" w:rsidRPr="00ED167B" w:rsidRDefault="00ED167B" w:rsidP="00ED167B">
      <w:pPr>
        <w:widowControl/>
        <w:numPr>
          <w:ilvl w:val="0"/>
          <w:numId w:val="2"/>
        </w:numPr>
        <w:shd w:val="clear" w:color="auto" w:fill="F9F9F9"/>
        <w:ind w:left="0"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hyperlink r:id="rId15" w:tgtFrame="_blank" w:history="1">
        <w:r w:rsidRPr="00ED167B">
          <w:rPr>
            <w:rFonts w:ascii="微软雅黑" w:eastAsia="微软雅黑" w:hAnsi="微软雅黑" w:cs="宋体" w:hint="eastAsia"/>
            <w:color w:val="65605D"/>
            <w:kern w:val="0"/>
            <w:sz w:val="24"/>
            <w:szCs w:val="24"/>
          </w:rPr>
          <w:t>消费者权益保护</w:t>
        </w:r>
      </w:hyperlink>
    </w:p>
    <w:p w:rsidR="00ED167B" w:rsidRPr="00ED167B" w:rsidRDefault="00ED167B" w:rsidP="00ED167B">
      <w:pPr>
        <w:widowControl/>
        <w:numPr>
          <w:ilvl w:val="0"/>
          <w:numId w:val="2"/>
        </w:numPr>
        <w:shd w:val="clear" w:color="auto" w:fill="F9F9F9"/>
        <w:ind w:left="0"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hyperlink r:id="rId16" w:tgtFrame="_blank" w:history="1">
        <w:r w:rsidRPr="00ED167B">
          <w:rPr>
            <w:rFonts w:ascii="微软雅黑" w:eastAsia="微软雅黑" w:hAnsi="微软雅黑" w:cs="宋体" w:hint="eastAsia"/>
            <w:color w:val="65605D"/>
            <w:kern w:val="0"/>
            <w:sz w:val="24"/>
            <w:szCs w:val="24"/>
          </w:rPr>
          <w:t>投资者关系</w:t>
        </w:r>
      </w:hyperlink>
    </w:p>
    <w:p w:rsidR="00ED167B" w:rsidRPr="00ED167B" w:rsidRDefault="00ED167B" w:rsidP="00ED167B">
      <w:pPr>
        <w:widowControl/>
        <w:numPr>
          <w:ilvl w:val="0"/>
          <w:numId w:val="2"/>
        </w:numPr>
        <w:shd w:val="clear" w:color="auto" w:fill="F9F9F9"/>
        <w:ind w:left="0"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hyperlink r:id="rId17" w:tgtFrame="_blank" w:history="1">
        <w:r w:rsidRPr="00ED167B">
          <w:rPr>
            <w:rFonts w:ascii="微软雅黑" w:eastAsia="微软雅黑" w:hAnsi="微软雅黑" w:cs="宋体" w:hint="eastAsia"/>
            <w:color w:val="65605D"/>
            <w:kern w:val="0"/>
            <w:sz w:val="24"/>
            <w:szCs w:val="24"/>
          </w:rPr>
          <w:t>关于我们</w:t>
        </w:r>
      </w:hyperlink>
    </w:p>
    <w:p w:rsidR="00ED167B" w:rsidRPr="00ED167B" w:rsidRDefault="00ED167B" w:rsidP="00ED167B">
      <w:pPr>
        <w:widowControl/>
        <w:numPr>
          <w:ilvl w:val="0"/>
          <w:numId w:val="3"/>
        </w:numPr>
        <w:shd w:val="clear" w:color="auto" w:fill="F9F9F9"/>
        <w:spacing w:line="675" w:lineRule="atLeast"/>
        <w:ind w:left="0"/>
        <w:jc w:val="center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hyperlink r:id="rId18" w:history="1">
        <w:r w:rsidRPr="00ED167B">
          <w:rPr>
            <w:rFonts w:ascii="微软雅黑" w:eastAsia="微软雅黑" w:hAnsi="微软雅黑" w:cs="宋体" w:hint="eastAsia"/>
            <w:color w:val="FFFFFF"/>
            <w:kern w:val="0"/>
            <w:sz w:val="24"/>
            <w:szCs w:val="24"/>
          </w:rPr>
          <w:t>网上银行登录</w:t>
        </w:r>
      </w:hyperlink>
    </w:p>
    <w:p w:rsidR="00ED167B" w:rsidRPr="00ED167B" w:rsidRDefault="00ED167B" w:rsidP="00ED167B">
      <w:pPr>
        <w:widowControl/>
        <w:spacing w:line="960" w:lineRule="atLeast"/>
        <w:jc w:val="center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ED167B">
        <w:rPr>
          <w:rFonts w:ascii="微软雅黑" w:eastAsia="微软雅黑" w:hAnsi="微软雅黑" w:cs="宋体" w:hint="eastAsia"/>
          <w:color w:val="555555"/>
          <w:kern w:val="0"/>
          <w:szCs w:val="21"/>
        </w:rPr>
        <w:t>投资者关系</w:t>
      </w:r>
    </w:p>
    <w:p w:rsidR="00ED167B" w:rsidRPr="00ED167B" w:rsidRDefault="00ED167B" w:rsidP="00ED167B">
      <w:pPr>
        <w:widowControl/>
        <w:numPr>
          <w:ilvl w:val="0"/>
          <w:numId w:val="4"/>
        </w:numPr>
        <w:pBdr>
          <w:bottom w:val="single" w:sz="6" w:space="0" w:color="ECECEC"/>
        </w:pBdr>
        <w:shd w:val="clear" w:color="auto" w:fill="FAFAFA"/>
        <w:spacing w:line="900" w:lineRule="atLeast"/>
        <w:ind w:left="0"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hyperlink r:id="rId19" w:tgtFrame="_parent" w:history="1">
        <w:r w:rsidRPr="00ED167B">
          <w:rPr>
            <w:rFonts w:ascii="微软雅黑" w:eastAsia="微软雅黑" w:hAnsi="微软雅黑" w:cs="宋体" w:hint="eastAsia"/>
            <w:color w:val="1D1616"/>
            <w:kern w:val="0"/>
            <w:sz w:val="27"/>
            <w:szCs w:val="27"/>
          </w:rPr>
          <w:t>定期报告</w:t>
        </w:r>
      </w:hyperlink>
    </w:p>
    <w:p w:rsidR="00ED167B" w:rsidRPr="00ED167B" w:rsidRDefault="00ED167B" w:rsidP="00ED167B">
      <w:pPr>
        <w:widowControl/>
        <w:numPr>
          <w:ilvl w:val="0"/>
          <w:numId w:val="4"/>
        </w:numPr>
        <w:pBdr>
          <w:bottom w:val="single" w:sz="6" w:space="0" w:color="ECECEC"/>
        </w:pBdr>
        <w:shd w:val="clear" w:color="auto" w:fill="FAFAFA"/>
        <w:spacing w:line="900" w:lineRule="atLeast"/>
        <w:ind w:left="0"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hyperlink r:id="rId20" w:tgtFrame="_parent" w:history="1">
        <w:r w:rsidRPr="00ED167B">
          <w:rPr>
            <w:rFonts w:ascii="微软雅黑" w:eastAsia="微软雅黑" w:hAnsi="微软雅黑" w:cs="宋体" w:hint="eastAsia"/>
            <w:color w:val="1D1616"/>
            <w:kern w:val="0"/>
            <w:sz w:val="27"/>
            <w:szCs w:val="27"/>
          </w:rPr>
          <w:t>临时公告</w:t>
        </w:r>
      </w:hyperlink>
    </w:p>
    <w:p w:rsidR="00ED167B" w:rsidRPr="00ED167B" w:rsidRDefault="00ED167B" w:rsidP="00ED167B">
      <w:pPr>
        <w:widowControl/>
        <w:numPr>
          <w:ilvl w:val="0"/>
          <w:numId w:val="4"/>
        </w:numPr>
        <w:pBdr>
          <w:bottom w:val="single" w:sz="6" w:space="0" w:color="ECECEC"/>
        </w:pBdr>
        <w:shd w:val="clear" w:color="auto" w:fill="FAFAFA"/>
        <w:spacing w:line="900" w:lineRule="atLeast"/>
        <w:ind w:left="0"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hyperlink r:id="rId21" w:tgtFrame="_parent" w:history="1">
        <w:r w:rsidRPr="00ED167B">
          <w:rPr>
            <w:rFonts w:ascii="微软雅黑" w:eastAsia="微软雅黑" w:hAnsi="微软雅黑" w:cs="宋体" w:hint="eastAsia"/>
            <w:color w:val="1D1616"/>
            <w:kern w:val="0"/>
            <w:sz w:val="27"/>
            <w:szCs w:val="27"/>
          </w:rPr>
          <w:t>社会责任</w:t>
        </w:r>
      </w:hyperlink>
    </w:p>
    <w:p w:rsidR="00ED167B" w:rsidRPr="00ED167B" w:rsidRDefault="00ED167B" w:rsidP="00ED167B">
      <w:pPr>
        <w:widowControl/>
        <w:shd w:val="clear" w:color="auto" w:fill="FAFAFA"/>
        <w:spacing w:line="450" w:lineRule="atLeast"/>
        <w:jc w:val="left"/>
        <w:rPr>
          <w:rFonts w:ascii="微软雅黑" w:eastAsia="微软雅黑" w:hAnsi="微软雅黑" w:cs="宋体" w:hint="eastAsia"/>
          <w:color w:val="787879"/>
          <w:kern w:val="0"/>
          <w:szCs w:val="21"/>
        </w:rPr>
      </w:pPr>
      <w:r w:rsidRPr="00ED167B">
        <w:rPr>
          <w:rFonts w:ascii="微软雅黑" w:eastAsia="微软雅黑" w:hAnsi="微软雅黑" w:cs="宋体" w:hint="eastAsia"/>
          <w:color w:val="787879"/>
          <w:kern w:val="0"/>
          <w:szCs w:val="21"/>
        </w:rPr>
        <w:t>您的当前位置： </w:t>
      </w:r>
      <w:hyperlink r:id="rId22" w:tgtFrame="_parent" w:history="1">
        <w:r w:rsidRPr="00ED167B">
          <w:rPr>
            <w:rFonts w:ascii="微软雅黑" w:eastAsia="微软雅黑" w:hAnsi="微软雅黑" w:cs="宋体" w:hint="eastAsia"/>
            <w:color w:val="787879"/>
            <w:kern w:val="0"/>
            <w:szCs w:val="21"/>
          </w:rPr>
          <w:t>投资者关系</w:t>
        </w:r>
      </w:hyperlink>
      <w:r w:rsidRPr="00ED167B">
        <w:rPr>
          <w:rFonts w:ascii="微软雅黑" w:eastAsia="微软雅黑" w:hAnsi="微软雅黑" w:cs="宋体" w:hint="eastAsia"/>
          <w:color w:val="555555"/>
          <w:kern w:val="0"/>
          <w:szCs w:val="21"/>
        </w:rPr>
        <w:t> &gt; </w:t>
      </w:r>
      <w:hyperlink r:id="rId23" w:tgtFrame="_parent" w:history="1">
        <w:r w:rsidRPr="00ED167B">
          <w:rPr>
            <w:rFonts w:ascii="微软雅黑" w:eastAsia="微软雅黑" w:hAnsi="微软雅黑" w:cs="宋体" w:hint="eastAsia"/>
            <w:color w:val="787879"/>
            <w:kern w:val="0"/>
            <w:szCs w:val="21"/>
          </w:rPr>
          <w:t>定期报告</w:t>
        </w:r>
      </w:hyperlink>
      <w:r w:rsidRPr="00ED167B">
        <w:rPr>
          <w:rFonts w:ascii="微软雅黑" w:eastAsia="微软雅黑" w:hAnsi="微软雅黑" w:cs="宋体" w:hint="eastAsia"/>
          <w:color w:val="787879"/>
          <w:kern w:val="0"/>
          <w:szCs w:val="21"/>
        </w:rPr>
        <w:t>&gt;详细页面</w:t>
      </w:r>
    </w:p>
    <w:p w:rsidR="00ED167B" w:rsidRPr="00ED167B" w:rsidRDefault="00ED167B" w:rsidP="00ED167B">
      <w:pPr>
        <w:widowControl/>
        <w:shd w:val="clear" w:color="auto" w:fill="FAFAFA"/>
        <w:jc w:val="center"/>
        <w:outlineLvl w:val="0"/>
        <w:rPr>
          <w:rFonts w:ascii="微软雅黑" w:eastAsia="微软雅黑" w:hAnsi="微软雅黑" w:cs="宋体" w:hint="eastAsia"/>
          <w:color w:val="231815"/>
          <w:kern w:val="36"/>
          <w:sz w:val="27"/>
          <w:szCs w:val="27"/>
        </w:rPr>
      </w:pPr>
      <w:r w:rsidRPr="00ED167B">
        <w:rPr>
          <w:rFonts w:ascii="微软雅黑" w:eastAsia="微软雅黑" w:hAnsi="微软雅黑" w:cs="宋体" w:hint="eastAsia"/>
          <w:color w:val="231815"/>
          <w:kern w:val="36"/>
          <w:sz w:val="27"/>
          <w:szCs w:val="27"/>
        </w:rPr>
        <w:t>江苏南通农村商业银行股份有限公司2026年一季度第三支柱信息披露报告</w:t>
      </w:r>
    </w:p>
    <w:p w:rsidR="00ED167B" w:rsidRPr="00ED167B" w:rsidRDefault="00ED167B" w:rsidP="00ED167B">
      <w:pPr>
        <w:widowControl/>
        <w:shd w:val="clear" w:color="auto" w:fill="FAFAFA"/>
        <w:jc w:val="righ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ED167B">
        <w:rPr>
          <w:rFonts w:ascii="微软雅黑" w:eastAsia="微软雅黑" w:hAnsi="微软雅黑" w:cs="宋体" w:hint="eastAsia"/>
          <w:color w:val="555555"/>
          <w:kern w:val="0"/>
          <w:szCs w:val="21"/>
        </w:rPr>
        <w:t>发布时间：2026年04月24日</w:t>
      </w:r>
    </w:p>
    <w:p w:rsidR="00ED167B" w:rsidRPr="00ED167B" w:rsidRDefault="00ED167B" w:rsidP="00ED167B">
      <w:pPr>
        <w:widowControl/>
        <w:shd w:val="clear" w:color="auto" w:fill="FAFAFA"/>
        <w:spacing w:line="375" w:lineRule="atLeast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D167B">
        <w:rPr>
          <w:rFonts w:ascii="微软雅黑" w:eastAsia="微软雅黑" w:hAnsi="微软雅黑" w:cs="宋体" w:hint="eastAsia"/>
          <w:color w:val="555555"/>
          <w:kern w:val="0"/>
          <w:szCs w:val="21"/>
        </w:rPr>
        <w:t>江苏南通农村商业银行股份有限公司</w:t>
      </w:r>
    </w:p>
    <w:p w:rsidR="00ED167B" w:rsidRPr="00ED167B" w:rsidRDefault="00ED167B" w:rsidP="00ED167B">
      <w:pPr>
        <w:widowControl/>
        <w:shd w:val="clear" w:color="auto" w:fill="FAFAFA"/>
        <w:spacing w:line="375" w:lineRule="atLeast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D167B">
        <w:rPr>
          <w:rFonts w:ascii="微软雅黑" w:eastAsia="微软雅黑" w:hAnsi="微软雅黑" w:cs="宋体" w:hint="eastAsia"/>
          <w:color w:val="555555"/>
          <w:kern w:val="0"/>
          <w:szCs w:val="21"/>
        </w:rPr>
        <w:t>2026年一季度第三支柱信息披露报告</w:t>
      </w:r>
    </w:p>
    <w:p w:rsidR="00ED167B" w:rsidRPr="00ED167B" w:rsidRDefault="00ED167B" w:rsidP="00ED167B">
      <w:pPr>
        <w:widowControl/>
        <w:shd w:val="clear" w:color="auto" w:fill="FAFAFA"/>
        <w:spacing w:line="375" w:lineRule="atLeas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D167B">
        <w:rPr>
          <w:rFonts w:ascii="微软雅黑" w:eastAsia="微软雅黑" w:hAnsi="微软雅黑" w:cs="宋体" w:hint="eastAsia"/>
          <w:color w:val="555555"/>
          <w:kern w:val="0"/>
          <w:szCs w:val="21"/>
        </w:rPr>
        <w:lastRenderedPageBreak/>
        <w:t>江苏南通农村商业银行股份有限公司根据《商业银行资本管理办法》(国家江苏南通农村商业银行股份有限公司</w:t>
      </w:r>
    </w:p>
    <w:p w:rsidR="00ED167B" w:rsidRPr="00ED167B" w:rsidRDefault="00ED167B" w:rsidP="00ED167B">
      <w:pPr>
        <w:widowControl/>
        <w:shd w:val="clear" w:color="auto" w:fill="FAFAFA"/>
        <w:spacing w:line="375" w:lineRule="atLeas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D167B">
        <w:rPr>
          <w:rFonts w:ascii="微软雅黑" w:eastAsia="微软雅黑" w:hAnsi="微软雅黑" w:cs="宋体" w:hint="eastAsia"/>
          <w:color w:val="555555"/>
          <w:kern w:val="0"/>
          <w:szCs w:val="21"/>
        </w:rPr>
        <w:t>2026年一季度第三支柱信息披露报告</w:t>
      </w:r>
    </w:p>
    <w:p w:rsidR="00ED167B" w:rsidRPr="00ED167B" w:rsidRDefault="00ED167B" w:rsidP="00ED167B">
      <w:pPr>
        <w:widowControl/>
        <w:shd w:val="clear" w:color="auto" w:fill="FAFAFA"/>
        <w:spacing w:line="375" w:lineRule="atLeas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D167B">
        <w:rPr>
          <w:rFonts w:ascii="微软雅黑" w:eastAsia="微软雅黑" w:hAnsi="微软雅黑" w:cs="宋体" w:hint="eastAsia"/>
          <w:color w:val="555555"/>
          <w:kern w:val="0"/>
          <w:szCs w:val="21"/>
        </w:rPr>
        <w:t>江苏南通农村商业银行股份有限公司根据《商业银行资本管理办法》(国家金融监督管理总局令2023年第4号)附件22《商业银行信息披露内容和要求》的规定，披露相关信息如下：</w:t>
      </w:r>
    </w:p>
    <w:p w:rsidR="00ED167B" w:rsidRPr="00ED167B" w:rsidRDefault="00ED167B" w:rsidP="00ED167B">
      <w:pPr>
        <w:widowControl/>
        <w:shd w:val="clear" w:color="auto" w:fill="FAFAFA"/>
        <w:spacing w:line="375" w:lineRule="atLeas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D167B">
        <w:rPr>
          <w:rFonts w:ascii="微软雅黑" w:eastAsia="微软雅黑" w:hAnsi="微软雅黑" w:cs="宋体" w:hint="eastAsia"/>
          <w:color w:val="555555"/>
          <w:kern w:val="0"/>
          <w:szCs w:val="21"/>
        </w:rPr>
        <w:t>一、KM1监管并</w:t>
      </w:r>
      <w:proofErr w:type="gramStart"/>
      <w:r w:rsidRPr="00ED167B">
        <w:rPr>
          <w:rFonts w:ascii="微软雅黑" w:eastAsia="微软雅黑" w:hAnsi="微软雅黑" w:cs="宋体" w:hint="eastAsia"/>
          <w:color w:val="555555"/>
          <w:kern w:val="0"/>
          <w:szCs w:val="21"/>
        </w:rPr>
        <w:t>表关键</w:t>
      </w:r>
      <w:proofErr w:type="gramEnd"/>
      <w:r w:rsidRPr="00ED167B">
        <w:rPr>
          <w:rFonts w:ascii="微软雅黑" w:eastAsia="微软雅黑" w:hAnsi="微软雅黑" w:cs="宋体" w:hint="eastAsia"/>
          <w:color w:val="555555"/>
          <w:kern w:val="0"/>
          <w:szCs w:val="21"/>
        </w:rPr>
        <w:t>审慎监管指标</w:t>
      </w:r>
    </w:p>
    <w:p w:rsidR="00ED167B" w:rsidRPr="00ED167B" w:rsidRDefault="00ED167B" w:rsidP="00ED167B">
      <w:pPr>
        <w:widowControl/>
        <w:shd w:val="clear" w:color="auto" w:fill="FAFAFA"/>
        <w:spacing w:line="375" w:lineRule="atLeast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D167B">
        <w:rPr>
          <w:rFonts w:ascii="微软雅黑" w:eastAsia="微软雅黑" w:hAnsi="微软雅黑" w:cs="宋体"/>
          <w:noProof/>
          <w:color w:val="000000"/>
          <w:kern w:val="0"/>
          <w:szCs w:val="21"/>
        </w:rPr>
        <w:drawing>
          <wp:inline distT="0" distB="0" distL="0" distR="0">
            <wp:extent cx="10292080" cy="5805170"/>
            <wp:effectExtent l="0" t="0" r="0" b="508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2080" cy="580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67B" w:rsidRPr="00ED167B" w:rsidRDefault="00ED167B" w:rsidP="00ED167B">
      <w:pPr>
        <w:widowControl/>
        <w:shd w:val="clear" w:color="auto" w:fill="FAFAFA"/>
        <w:spacing w:line="375" w:lineRule="atLeas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D167B">
        <w:rPr>
          <w:rFonts w:ascii="微软雅黑" w:eastAsia="微软雅黑" w:hAnsi="微软雅黑" w:cs="宋体" w:hint="eastAsia"/>
          <w:color w:val="555555"/>
          <w:kern w:val="0"/>
          <w:szCs w:val="21"/>
        </w:rPr>
        <w:t>注：商业银行应按要求披露报告期末以及前四期的各项指标值。</w:t>
      </w:r>
    </w:p>
    <w:p w:rsidR="00ED167B" w:rsidRPr="00ED167B" w:rsidRDefault="00ED167B" w:rsidP="00ED167B">
      <w:pPr>
        <w:widowControl/>
        <w:shd w:val="clear" w:color="auto" w:fill="3A3A3A"/>
        <w:spacing w:line="600" w:lineRule="atLeast"/>
        <w:jc w:val="center"/>
        <w:rPr>
          <w:rFonts w:ascii="微软雅黑" w:eastAsia="微软雅黑" w:hAnsi="微软雅黑" w:cs="宋体" w:hint="eastAsia"/>
          <w:color w:val="FFFFFF"/>
          <w:kern w:val="0"/>
          <w:szCs w:val="21"/>
        </w:rPr>
      </w:pPr>
      <w:hyperlink r:id="rId25" w:tgtFrame="_balnk" w:history="1">
        <w:r w:rsidRPr="00ED167B">
          <w:rPr>
            <w:rFonts w:ascii="微软雅黑" w:eastAsia="微软雅黑" w:hAnsi="微软雅黑" w:cs="宋体" w:hint="eastAsia"/>
            <w:color w:val="FFFFFF"/>
            <w:kern w:val="0"/>
            <w:szCs w:val="21"/>
          </w:rPr>
          <w:t>关于我们</w:t>
        </w:r>
      </w:hyperlink>
      <w:r w:rsidRPr="00ED167B">
        <w:rPr>
          <w:rFonts w:ascii="微软雅黑" w:eastAsia="微软雅黑" w:hAnsi="微软雅黑" w:cs="宋体" w:hint="eastAsia"/>
          <w:color w:val="FFFFFF"/>
          <w:kern w:val="0"/>
          <w:szCs w:val="21"/>
        </w:rPr>
        <w:t>|</w:t>
      </w:r>
      <w:hyperlink r:id="rId26" w:tgtFrame="_balnk" w:history="1">
        <w:r w:rsidRPr="00ED167B">
          <w:rPr>
            <w:rFonts w:ascii="微软雅黑" w:eastAsia="微软雅黑" w:hAnsi="微软雅黑" w:cs="宋体" w:hint="eastAsia"/>
            <w:color w:val="FFFFFF"/>
            <w:kern w:val="0"/>
            <w:szCs w:val="21"/>
          </w:rPr>
          <w:t>人才招聘</w:t>
        </w:r>
      </w:hyperlink>
      <w:r w:rsidRPr="00ED167B">
        <w:rPr>
          <w:rFonts w:ascii="微软雅黑" w:eastAsia="微软雅黑" w:hAnsi="微软雅黑" w:cs="宋体" w:hint="eastAsia"/>
          <w:color w:val="FFFFFF"/>
          <w:kern w:val="0"/>
          <w:szCs w:val="21"/>
        </w:rPr>
        <w:t>|</w:t>
      </w:r>
      <w:hyperlink r:id="rId27" w:tgtFrame="_balnk" w:history="1">
        <w:r w:rsidRPr="00ED167B">
          <w:rPr>
            <w:rFonts w:ascii="微软雅黑" w:eastAsia="微软雅黑" w:hAnsi="微软雅黑" w:cs="宋体" w:hint="eastAsia"/>
            <w:color w:val="FFFFFF"/>
            <w:kern w:val="0"/>
            <w:szCs w:val="21"/>
          </w:rPr>
          <w:t>网站声明</w:t>
        </w:r>
      </w:hyperlink>
      <w:r w:rsidRPr="00ED167B">
        <w:rPr>
          <w:rFonts w:ascii="微软雅黑" w:eastAsia="微软雅黑" w:hAnsi="微软雅黑" w:cs="宋体" w:hint="eastAsia"/>
          <w:color w:val="FFFFFF"/>
          <w:kern w:val="0"/>
          <w:szCs w:val="21"/>
        </w:rPr>
        <w:t>|</w:t>
      </w:r>
      <w:hyperlink r:id="rId28" w:tgtFrame="_balnk" w:history="1">
        <w:r w:rsidRPr="00ED167B">
          <w:rPr>
            <w:rFonts w:ascii="微软雅黑" w:eastAsia="微软雅黑" w:hAnsi="微软雅黑" w:cs="宋体" w:hint="eastAsia"/>
            <w:color w:val="FFFFFF"/>
            <w:kern w:val="0"/>
            <w:szCs w:val="21"/>
          </w:rPr>
          <w:t>联系我们</w:t>
        </w:r>
      </w:hyperlink>
    </w:p>
    <w:p w:rsidR="00ED167B" w:rsidRPr="00ED167B" w:rsidRDefault="00ED167B" w:rsidP="00ED167B">
      <w:pPr>
        <w:widowControl/>
        <w:shd w:val="clear" w:color="auto" w:fill="3A3A3A"/>
        <w:spacing w:line="600" w:lineRule="atLeast"/>
        <w:jc w:val="center"/>
        <w:rPr>
          <w:rFonts w:ascii="微软雅黑" w:eastAsia="微软雅黑" w:hAnsi="微软雅黑" w:cs="宋体" w:hint="eastAsia"/>
          <w:color w:val="FFFFFF"/>
          <w:kern w:val="0"/>
          <w:szCs w:val="21"/>
        </w:rPr>
      </w:pPr>
      <w:r w:rsidRPr="00ED167B">
        <w:rPr>
          <w:rFonts w:ascii="微软雅黑" w:eastAsia="微软雅黑" w:hAnsi="微软雅黑" w:cs="宋体" w:hint="eastAsia"/>
          <w:color w:val="FFFFFF"/>
          <w:kern w:val="0"/>
          <w:szCs w:val="21"/>
        </w:rPr>
        <w:t>Copyright ◎ 2017 江苏南通农村商业银行股份有限公司 版权所有 网站备案号：</w:t>
      </w:r>
      <w:hyperlink r:id="rId29" w:history="1">
        <w:r w:rsidRPr="00ED167B">
          <w:rPr>
            <w:rFonts w:ascii="微软雅黑" w:eastAsia="微软雅黑" w:hAnsi="微软雅黑" w:cs="宋体" w:hint="eastAsia"/>
            <w:color w:val="FFFFFF"/>
            <w:kern w:val="0"/>
            <w:szCs w:val="21"/>
          </w:rPr>
          <w:t>[苏ICP备14053997号-1]</w:t>
        </w:r>
      </w:hyperlink>
      <w:r w:rsidRPr="00ED167B">
        <w:rPr>
          <w:rFonts w:ascii="微软雅黑" w:eastAsia="微软雅黑" w:hAnsi="微软雅黑" w:cs="宋体" w:hint="eastAsia"/>
          <w:color w:val="FFFFFF"/>
          <w:kern w:val="0"/>
          <w:szCs w:val="21"/>
        </w:rPr>
        <w:t>本网站已支持ipv6</w:t>
      </w:r>
    </w:p>
    <w:p w:rsidR="00DF2738" w:rsidRPr="00ED167B" w:rsidRDefault="00DF2738">
      <w:bookmarkStart w:id="0" w:name="_GoBack"/>
      <w:bookmarkEnd w:id="0"/>
    </w:p>
    <w:sectPr w:rsidR="00DF2738" w:rsidRPr="00ED1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721EF"/>
    <w:multiLevelType w:val="multilevel"/>
    <w:tmpl w:val="F6DC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E5019"/>
    <w:multiLevelType w:val="multilevel"/>
    <w:tmpl w:val="349A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9C3789"/>
    <w:multiLevelType w:val="multilevel"/>
    <w:tmpl w:val="7572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A72EAD"/>
    <w:multiLevelType w:val="multilevel"/>
    <w:tmpl w:val="AAD6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F24"/>
    <w:rsid w:val="00220CBA"/>
    <w:rsid w:val="007A6F24"/>
    <w:rsid w:val="00CB0731"/>
    <w:rsid w:val="00DF2738"/>
    <w:rsid w:val="00ED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93D569-438F-4A65-B863-505F7DD3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D167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67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D167B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D167B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ED167B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D167B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ED167B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createdate">
    <w:name w:val="createdate"/>
    <w:basedOn w:val="a"/>
    <w:rsid w:val="00ED16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ED16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8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3E3E3"/>
                <w:right w:val="none" w:sz="0" w:space="0" w:color="auto"/>
              </w:divBdr>
              <w:divsChild>
                <w:div w:id="1565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0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9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85219">
                  <w:marLeft w:val="0"/>
                  <w:marRight w:val="0"/>
                  <w:marTop w:val="4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64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9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4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7174">
              <w:marLeft w:val="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9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9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7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92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37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67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35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67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73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64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9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90064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trcb.com/jsntrcb/gskh/index.html" TargetMode="External"/><Relationship Id="rId18" Type="http://schemas.openxmlformats.org/officeDocument/2006/relationships/hyperlink" Target="http://www.ntrcb.com/jsntrcb/tzzgx71/1259254/1318584/index.html" TargetMode="External"/><Relationship Id="rId26" Type="http://schemas.openxmlformats.org/officeDocument/2006/relationships/hyperlink" Target="http://www.ntrcb.com/jsntrcb/jlm/603930/604056/index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trcb.com/jsntrcb/tzzgx71/1278651/index.html" TargetMode="External"/><Relationship Id="rId7" Type="http://schemas.openxmlformats.org/officeDocument/2006/relationships/hyperlink" Target="http://www.ntrcb.com/jsntrcb/603934/index.html" TargetMode="External"/><Relationship Id="rId12" Type="http://schemas.openxmlformats.org/officeDocument/2006/relationships/hyperlink" Target="http://www.ntrcb.com/jsntrcb/grkh/index.html" TargetMode="External"/><Relationship Id="rId17" Type="http://schemas.openxmlformats.org/officeDocument/2006/relationships/hyperlink" Target="http://www.ntrcb.com/jsntrcb/gywm66/index.html" TargetMode="External"/><Relationship Id="rId25" Type="http://schemas.openxmlformats.org/officeDocument/2006/relationships/hyperlink" Target="http://www.ntrcb.com/jsntrcb/jlm/603930/604047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trcb.com/jsntrcb/tzzgx71/index.html" TargetMode="External"/><Relationship Id="rId20" Type="http://schemas.openxmlformats.org/officeDocument/2006/relationships/hyperlink" Target="http://www.ntrcb.com/jsntrcb/tzzgx71/1278641/index.html" TargetMode="External"/><Relationship Id="rId29" Type="http://schemas.openxmlformats.org/officeDocument/2006/relationships/hyperlink" Target="http://beian.miit.gov.c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trcb.com/AiWza/index_nt.html" TargetMode="External"/><Relationship Id="rId11" Type="http://schemas.openxmlformats.org/officeDocument/2006/relationships/hyperlink" Target="http://www.ntrcb.com/jsntrcb/603934/index.html" TargetMode="External"/><Relationship Id="rId24" Type="http://schemas.openxmlformats.org/officeDocument/2006/relationships/image" Target="media/image3.png"/><Relationship Id="rId5" Type="http://schemas.openxmlformats.org/officeDocument/2006/relationships/hyperlink" Target="http://www.ntrcb.com/eportal/ui?pageId=627580" TargetMode="External"/><Relationship Id="rId15" Type="http://schemas.openxmlformats.org/officeDocument/2006/relationships/hyperlink" Target="http://www.ntrcb.com/jsntrcb/xfzqybh42/index.html" TargetMode="External"/><Relationship Id="rId23" Type="http://schemas.openxmlformats.org/officeDocument/2006/relationships/hyperlink" Target="http://www.ntrcb.com/jsntrcb/tzzgx71/1259254/index.html" TargetMode="External"/><Relationship Id="rId28" Type="http://schemas.openxmlformats.org/officeDocument/2006/relationships/hyperlink" Target="http://www.ntrcb.com/jsntrcb/jlm/603926/707254/index.html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://www.ntrcb.com/jsntrcb/tzzgx71/1259254/index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://www.ntrcb.com/jsntrcb/xwjr86/index.html" TargetMode="External"/><Relationship Id="rId22" Type="http://schemas.openxmlformats.org/officeDocument/2006/relationships/hyperlink" Target="http://www.ntrcb.com/jsntrcb/tzzgx71/index.html" TargetMode="External"/><Relationship Id="rId27" Type="http://schemas.openxmlformats.org/officeDocument/2006/relationships/hyperlink" Target="http://www.ntrcb.com/jsntrcb/jlm/603926/604338/index.html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陶静文</dc:creator>
  <cp:keywords/>
  <dc:description/>
  <cp:lastModifiedBy>陶静文</cp:lastModifiedBy>
  <cp:revision>2</cp:revision>
  <dcterms:created xsi:type="dcterms:W3CDTF">2026-04-24T09:28:00Z</dcterms:created>
  <dcterms:modified xsi:type="dcterms:W3CDTF">2026-04-24T09:28:00Z</dcterms:modified>
</cp:coreProperties>
</file>